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79" w:rsidRPr="005C2179" w:rsidRDefault="005C2179" w:rsidP="005C2179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5C21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5C21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1.347/2016</w:t>
      </w:r>
    </w:p>
    <w:bookmarkEnd w:id="0"/>
    <w:p w:rsidR="005C2179" w:rsidRPr="005C2179" w:rsidRDefault="005C2179" w:rsidP="005C2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C2179" w:rsidRPr="005C2179" w:rsidRDefault="005C2179" w:rsidP="005C2179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179">
        <w:rPr>
          <w:rFonts w:ascii="Times New Roman" w:eastAsia="Times New Roman" w:hAnsi="Times New Roman" w:cs="Times New Roman"/>
          <w:sz w:val="24"/>
          <w:szCs w:val="24"/>
          <w:lang w:eastAsia="pt-BR"/>
        </w:rPr>
        <w:t>DISPÕE SOBRE A ATUALIZAÇÃO DAS TABELAS 1 E 2 REFERENTE A PLANTA DE VALORES VENAIS DOS IMÓVEIS URBANOS E RURAIS DE IGUATEMI, PARA O EXERCÍCIO DE 2016.</w:t>
      </w:r>
    </w:p>
    <w:p w:rsidR="005C2179" w:rsidRPr="005C2179" w:rsidRDefault="005C2179" w:rsidP="005C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1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C2179" w:rsidRPr="005C2179" w:rsidRDefault="005C2179" w:rsidP="005C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1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5C2179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das atribuições que lhe confere o artigo 73, inciso VII, da Lei Orgânica Municipal, com fulcro na Lei Complementar n° 056 de 06 dezembro de 2012.</w:t>
      </w:r>
    </w:p>
    <w:p w:rsidR="005C2179" w:rsidRPr="005C2179" w:rsidRDefault="005C2179" w:rsidP="005C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1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C2179" w:rsidRPr="005C2179" w:rsidRDefault="005C2179" w:rsidP="005C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1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DECRETA:</w:t>
      </w:r>
    </w:p>
    <w:p w:rsidR="005C2179" w:rsidRPr="005C2179" w:rsidRDefault="005C2179" w:rsidP="005C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1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C2179" w:rsidRPr="005C2179" w:rsidRDefault="005C2179" w:rsidP="005C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1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</w:t>
      </w:r>
      <w:r w:rsidRPr="005C2179">
        <w:rPr>
          <w:rFonts w:ascii="Times New Roman" w:eastAsia="Times New Roman" w:hAnsi="Times New Roman" w:cs="Times New Roman"/>
          <w:sz w:val="24"/>
          <w:szCs w:val="24"/>
          <w:lang w:eastAsia="pt-BR"/>
        </w:rPr>
        <w:t>- Ficam alteradas as tabelas do Anexo I e II do Decreto Municipal nº 1.336/2015.</w:t>
      </w:r>
    </w:p>
    <w:p w:rsidR="005C2179" w:rsidRPr="005C2179" w:rsidRDefault="005C2179" w:rsidP="005C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1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5C2179">
        <w:rPr>
          <w:rFonts w:ascii="Times New Roman" w:eastAsia="Times New Roman" w:hAnsi="Times New Roman" w:cs="Times New Roman"/>
          <w:sz w:val="24"/>
          <w:szCs w:val="24"/>
          <w:lang w:eastAsia="pt-BR"/>
        </w:rPr>
        <w:t>As atualizações da Planta Genérica de Valores de Iguatemi obedecerão ao índice de reajuste constante no artigo 1º do decreto nº 1.336/2015, conforme atualizado nos anexos I e II deste decreto.</w:t>
      </w:r>
    </w:p>
    <w:p w:rsidR="005C2179" w:rsidRPr="005C2179" w:rsidRDefault="005C2179" w:rsidP="005C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1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</w:t>
      </w:r>
      <w:r w:rsidRPr="005C217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Este Decreto entrará em vigor na data de sua publicação, revogando os dispositivos em contrário.</w:t>
      </w:r>
    </w:p>
    <w:p w:rsidR="005C2179" w:rsidRPr="005C2179" w:rsidRDefault="005C2179" w:rsidP="005C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1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C2179" w:rsidRPr="005C2179" w:rsidRDefault="005C2179" w:rsidP="005C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179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 /MS, 24 de Fevereiro de 2016</w:t>
      </w:r>
    </w:p>
    <w:p w:rsidR="005C2179" w:rsidRPr="005C2179" w:rsidRDefault="005C2179" w:rsidP="005C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1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C2179" w:rsidRPr="005C2179" w:rsidRDefault="005C2179" w:rsidP="005C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1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5C2179" w:rsidRPr="005C2179" w:rsidRDefault="005C2179" w:rsidP="005C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179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5C2179" w:rsidRPr="005C2179" w:rsidRDefault="005C2179" w:rsidP="005C21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1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C2179" w:rsidRPr="005C2179" w:rsidRDefault="005C2179" w:rsidP="005C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1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 – DECRETO MUNICIPAL Nº /2016</w:t>
      </w:r>
    </w:p>
    <w:p w:rsidR="005C2179" w:rsidRPr="005C2179" w:rsidRDefault="005C2179" w:rsidP="005C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1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PLANTA DE VALORES VENAIS DOS IMÓVEIS URBANOS DE IGUATEMI</w:t>
      </w:r>
    </w:p>
    <w:p w:rsidR="005C2179" w:rsidRPr="005C2179" w:rsidRDefault="005C2179" w:rsidP="005C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179">
        <w:rPr>
          <w:rFonts w:ascii="Times New Roman" w:eastAsia="Times New Roman" w:hAnsi="Times New Roman" w:cs="Times New Roman"/>
          <w:sz w:val="24"/>
          <w:szCs w:val="24"/>
          <w:lang w:eastAsia="pt-BR"/>
        </w:rPr>
        <w:t>(Atualização da Tabela 1 do Anexo Único do Decreto nº 1226/2014)</w:t>
      </w:r>
    </w:p>
    <w:p w:rsidR="005C2179" w:rsidRPr="005C2179" w:rsidRDefault="005C2179" w:rsidP="005C21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1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3602"/>
        <w:gridCol w:w="3221"/>
      </w:tblGrid>
      <w:tr w:rsidR="005C2179" w:rsidRPr="005C2179" w:rsidTr="005C217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ZONA FISCAL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PADRÃO DA EDIFICAÇÃO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 DO METRO QUADRADO (R$)</w:t>
            </w:r>
          </w:p>
        </w:tc>
      </w:tr>
      <w:tr w:rsidR="005C2179" w:rsidRPr="005C2179" w:rsidTr="005C2179"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254,84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216,66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132,67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95,99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56,34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18,19</w:t>
            </w:r>
          </w:p>
        </w:tc>
      </w:tr>
      <w:tr w:rsidR="005C2179" w:rsidRPr="005C2179" w:rsidTr="005C2179"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242,13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203,94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119,99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81,81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43,63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5,45</w:t>
            </w:r>
          </w:p>
        </w:tc>
      </w:tr>
      <w:tr w:rsidR="005C2179" w:rsidRPr="005C2179" w:rsidTr="005C2179"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247,20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209,41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138,57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87,24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49,08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10,89</w:t>
            </w:r>
          </w:p>
        </w:tc>
      </w:tr>
      <w:tr w:rsidR="005C2179" w:rsidRPr="005C2179" w:rsidTr="005C2179"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242,13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203,94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119,99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81,81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43,63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5,45</w:t>
            </w:r>
          </w:p>
        </w:tc>
      </w:tr>
      <w:tr w:rsidR="005C2179" w:rsidRPr="005C2179" w:rsidTr="005C2179"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242,13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203,94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120,53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81,81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43,63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5,45</w:t>
            </w:r>
          </w:p>
        </w:tc>
      </w:tr>
      <w:tr w:rsidR="005C2179" w:rsidRPr="005C2179" w:rsidTr="005C2179"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242,13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203,94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120,52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81,81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43,63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5,45</w:t>
            </w:r>
          </w:p>
        </w:tc>
      </w:tr>
      <w:tr w:rsidR="005C2179" w:rsidRPr="005C2179" w:rsidTr="005C2179"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243,94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205,75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121,79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83,61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45,47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7,28</w:t>
            </w:r>
          </w:p>
        </w:tc>
      </w:tr>
      <w:tr w:rsidR="005C2179" w:rsidRPr="005C2179" w:rsidTr="005C2179"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243,94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205,75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121,80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83,61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45,47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7,28</w:t>
            </w:r>
          </w:p>
        </w:tc>
      </w:tr>
      <w:tr w:rsidR="005C2179" w:rsidRPr="005C2179" w:rsidTr="005C2179"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241,05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202,85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118,89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80,60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42,56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4,36</w:t>
            </w:r>
          </w:p>
        </w:tc>
      </w:tr>
      <w:tr w:rsidR="005C2179" w:rsidRPr="005C2179" w:rsidTr="005C2179"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240,31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202,10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118,15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79,98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41,80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3,62</w:t>
            </w:r>
          </w:p>
        </w:tc>
      </w:tr>
      <w:tr w:rsidR="005C2179" w:rsidRPr="005C2179" w:rsidTr="005C2179"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242,87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204,15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120,68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82,54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44,35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6,19</w:t>
            </w:r>
          </w:p>
        </w:tc>
      </w:tr>
      <w:tr w:rsidR="005C2179" w:rsidRPr="005C2179" w:rsidTr="005C2179"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249,85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211,70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127,69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89,51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51,37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13,18</w:t>
            </w:r>
          </w:p>
        </w:tc>
      </w:tr>
      <w:tr w:rsidR="005C2179" w:rsidRPr="005C2179" w:rsidTr="005C2179">
        <w:tc>
          <w:tcPr>
            <w:tcW w:w="12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LUXO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238,39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200,22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MÉDIO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116,22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POPULAR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78,06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BAIXO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39,89</w:t>
            </w:r>
          </w:p>
        </w:tc>
      </w:tr>
      <w:tr w:rsidR="005C2179" w:rsidRPr="005C2179" w:rsidTr="005C217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C2179" w:rsidRPr="005C2179" w:rsidRDefault="005C2179" w:rsidP="005C2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TERRNO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1,73</w:t>
            </w:r>
          </w:p>
        </w:tc>
      </w:tr>
    </w:tbl>
    <w:p w:rsidR="005C2179" w:rsidRPr="005C2179" w:rsidRDefault="005C2179" w:rsidP="005C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1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C2179" w:rsidRPr="005C2179" w:rsidRDefault="005C2179" w:rsidP="005C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1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ANEXO II – DECRETO Nº ****/2016</w:t>
      </w:r>
    </w:p>
    <w:p w:rsidR="005C2179" w:rsidRPr="005C2179" w:rsidRDefault="005C2179" w:rsidP="005C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17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PLANTA DE VALORES VENAIS DOS IMÓVEIS RURAIS DE IGUATEMI</w:t>
      </w:r>
    </w:p>
    <w:p w:rsidR="005C2179" w:rsidRPr="005C2179" w:rsidRDefault="005C2179" w:rsidP="005C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179">
        <w:rPr>
          <w:rFonts w:ascii="Times New Roman" w:eastAsia="Times New Roman" w:hAnsi="Times New Roman" w:cs="Times New Roman"/>
          <w:sz w:val="24"/>
          <w:szCs w:val="24"/>
          <w:lang w:eastAsia="pt-BR"/>
        </w:rPr>
        <w:t>(Atualização da Tabela 2 do Anexo Único do Decreto nº 1226/2014)</w:t>
      </w:r>
    </w:p>
    <w:p w:rsidR="005C2179" w:rsidRPr="005C2179" w:rsidRDefault="005C2179" w:rsidP="005C21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C2179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3602"/>
        <w:gridCol w:w="3221"/>
      </w:tblGrid>
      <w:tr w:rsidR="005C2179" w:rsidRPr="005C2179" w:rsidTr="005C2179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Região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5C2179" w:rsidRPr="005C2179" w:rsidTr="005C217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Norte Rio </w:t>
            </w:r>
            <w:proofErr w:type="spellStart"/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Macaraí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R$ 7.724,99</w:t>
            </w:r>
          </w:p>
        </w:tc>
      </w:tr>
      <w:tr w:rsidR="005C2179" w:rsidRPr="005C2179" w:rsidTr="005C217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Sul Rio </w:t>
            </w:r>
            <w:proofErr w:type="spellStart"/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Macaraí</w:t>
            </w:r>
            <w:proofErr w:type="spellEnd"/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/ Leste Rodovia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R$ 6.179,98</w:t>
            </w:r>
          </w:p>
        </w:tc>
      </w:tr>
      <w:tr w:rsidR="005C2179" w:rsidRPr="005C2179" w:rsidTr="005C217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Sul do Rio </w:t>
            </w:r>
            <w:proofErr w:type="spellStart"/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Macaraí</w:t>
            </w:r>
            <w:proofErr w:type="spellEnd"/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/ Oeste Rodovia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R$ 5.152,06</w:t>
            </w:r>
          </w:p>
        </w:tc>
      </w:tr>
      <w:tr w:rsidR="005C2179" w:rsidRPr="005C2179" w:rsidTr="005C2179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Raio de 3 Km da sede do Município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2179" w:rsidRPr="005C2179" w:rsidRDefault="005C2179" w:rsidP="005C2179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C217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R$ 7.724,99</w:t>
            </w:r>
          </w:p>
        </w:tc>
      </w:tr>
    </w:tbl>
    <w:p w:rsidR="005C2179" w:rsidRPr="005C2179" w:rsidRDefault="005C2179" w:rsidP="005C21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6652D" w:rsidRDefault="00F6652D"/>
    <w:sectPr w:rsidR="00F66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79"/>
    <w:rsid w:val="005C2179"/>
    <w:rsid w:val="00F6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0DE4D-70F8-4193-95EE-7058B929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424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2016-08-15T16:25:00Z</dcterms:created>
  <dcterms:modified xsi:type="dcterms:W3CDTF">2016-08-15T16:27:00Z</dcterms:modified>
</cp:coreProperties>
</file>