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72" w:rsidRPr="00774172" w:rsidRDefault="00774172" w:rsidP="0077417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741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7741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N° 1.226/2014</w:t>
      </w:r>
    </w:p>
    <w:bookmarkEnd w:id="0"/>
    <w:p w:rsidR="00774172" w:rsidRPr="00774172" w:rsidRDefault="00774172" w:rsidP="00774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74172" w:rsidRPr="00774172" w:rsidRDefault="00774172" w:rsidP="00774172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4172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ATUALIZAÇÃO DA PLANTA GENÉRICA DE VALORES, PARA O EXERCÍCIO DE 2015, E DÁ OUTRAS PROVIDÊNCIAS”</w:t>
      </w:r>
    </w:p>
    <w:p w:rsidR="00774172" w:rsidRPr="00774172" w:rsidRDefault="00774172" w:rsidP="00774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417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74172" w:rsidRPr="00774172" w:rsidRDefault="00774172" w:rsidP="00774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41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774172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das atribuições que lhe confere o artigo 73, inciso VII, da Lei Orgânica Municipal, com fulcro na Lei Complementar n° 056, de 06 dezembro de 2012 e Lei no 1.685/2012.</w:t>
      </w:r>
    </w:p>
    <w:p w:rsidR="00774172" w:rsidRPr="00774172" w:rsidRDefault="00774172" w:rsidP="00774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41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D E C R E T </w:t>
      </w:r>
      <w:proofErr w:type="gramStart"/>
      <w:r w:rsidRPr="007741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 :</w:t>
      </w:r>
      <w:proofErr w:type="gramEnd"/>
    </w:p>
    <w:p w:rsidR="00774172" w:rsidRPr="00774172" w:rsidRDefault="00774172" w:rsidP="00774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41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1° - </w:t>
      </w:r>
      <w:r w:rsidRPr="00774172">
        <w:rPr>
          <w:rFonts w:ascii="Times New Roman" w:eastAsia="Times New Roman" w:hAnsi="Times New Roman" w:cs="Times New Roman"/>
          <w:sz w:val="24"/>
          <w:szCs w:val="24"/>
          <w:lang w:eastAsia="pt-BR"/>
        </w:rPr>
        <w:t>Fica atualizado monetariamente pela variação IPCA, do período de 2013/2014, o valor de 6,5872%, (seis inteiros, cinco mil oitocentos e setenta e dois décimos de milésimos), dos preços dos imóveis constantes da Planta Genérica de Valores.</w:t>
      </w:r>
    </w:p>
    <w:p w:rsidR="00774172" w:rsidRPr="00774172" w:rsidRDefault="00774172" w:rsidP="00774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41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 -</w:t>
      </w:r>
      <w:r w:rsidRPr="007741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atualizações constantes do caput desse artigo serão aplicadas nos preços contidos na Tabela 1 do Anexo Único do Decreto nº 485/2006 e suas alterações posteriores (Planta de Valores Venais dos Imóveis Urbanos de Iguatemi) e no Anexo I da Lei no 1.685/2012 (Planta Genérica de Valores dos Imóveis Rurais de Iguatemi), que passam a vigorar, respectivamente, com a redação constante das Tabelas 1 e 2 do Anexo Único deste Decreto.</w:t>
      </w:r>
    </w:p>
    <w:p w:rsidR="00774172" w:rsidRPr="00774172" w:rsidRDefault="00774172" w:rsidP="00774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41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</w:t>
      </w:r>
      <w:r w:rsidRPr="007741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741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2° - </w:t>
      </w:r>
      <w:r w:rsidRPr="00774172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em 01 de janeiro de 2015, revogadas as disposições em contrário.</w:t>
      </w:r>
    </w:p>
    <w:p w:rsidR="00774172" w:rsidRPr="00774172" w:rsidRDefault="00774172" w:rsidP="00774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417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74172" w:rsidRPr="00774172" w:rsidRDefault="00774172" w:rsidP="00774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41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 DIAS DO MÊS DE DEZEMBRO DO ANO DE DOIS MIL E CATORZE.</w:t>
      </w:r>
    </w:p>
    <w:p w:rsidR="00774172" w:rsidRPr="00774172" w:rsidRDefault="00774172" w:rsidP="00774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417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74172" w:rsidRPr="00774172" w:rsidRDefault="00774172" w:rsidP="00774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41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774172" w:rsidRPr="00774172" w:rsidRDefault="00774172" w:rsidP="00774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4172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774172" w:rsidRPr="00774172" w:rsidRDefault="00774172" w:rsidP="00774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417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74172" w:rsidRPr="00774172" w:rsidRDefault="00774172" w:rsidP="00774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41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ANEXO ÚNICO - DECRETO MUNICIPAL Nº 1.226/2014</w:t>
      </w:r>
    </w:p>
    <w:p w:rsidR="00774172" w:rsidRPr="00774172" w:rsidRDefault="00774172" w:rsidP="007741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417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74172" w:rsidRPr="00774172" w:rsidRDefault="00774172" w:rsidP="00774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41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lastRenderedPageBreak/>
        <w:t>TABELA 1</w:t>
      </w:r>
      <w:r w:rsidRPr="007741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PLANTA DE VALORES VENAIS DOS IMÓVEIS URBANOS DE IGUATEMI</w:t>
      </w:r>
    </w:p>
    <w:p w:rsidR="00774172" w:rsidRPr="00774172" w:rsidRDefault="00774172" w:rsidP="00774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4172">
        <w:rPr>
          <w:rFonts w:ascii="Times New Roman" w:eastAsia="Times New Roman" w:hAnsi="Times New Roman" w:cs="Times New Roman"/>
          <w:sz w:val="24"/>
          <w:szCs w:val="24"/>
          <w:lang w:eastAsia="pt-BR"/>
        </w:rPr>
        <w:t>(Atualização da Tabela 1 do Anexo Único do Decreto nº 485/2006)</w:t>
      </w:r>
      <w:r w:rsidRPr="007741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774172" w:rsidRPr="00774172" w:rsidRDefault="00774172" w:rsidP="007741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417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316"/>
        <w:gridCol w:w="5003"/>
      </w:tblGrid>
      <w:tr w:rsidR="00774172" w:rsidRPr="00774172" w:rsidTr="00774172"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ZONA FISCAL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PADRÃO DA EDIFICAÇÃO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DO METRO QUADRADO (R$)</w:t>
            </w:r>
          </w:p>
        </w:tc>
      </w:tr>
      <w:tr w:rsidR="00774172" w:rsidRPr="00774172" w:rsidTr="00774172"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230,23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195,74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119,86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86,72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50,90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16,43</w:t>
            </w:r>
          </w:p>
        </w:tc>
      </w:tr>
      <w:tr w:rsidR="00774172" w:rsidRPr="00774172" w:rsidTr="00774172"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218,75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184,25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108,40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73,91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39,42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4,92</w:t>
            </w:r>
          </w:p>
        </w:tc>
      </w:tr>
      <w:tr w:rsidR="00774172" w:rsidRPr="00774172" w:rsidTr="00774172"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223,33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189,19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125,19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78,82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44,34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9,84</w:t>
            </w:r>
          </w:p>
        </w:tc>
      </w:tr>
      <w:tr w:rsidR="00774172" w:rsidRPr="00774172" w:rsidTr="00774172"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218,75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184,25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108,40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73,91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39,42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4,92</w:t>
            </w:r>
          </w:p>
        </w:tc>
      </w:tr>
      <w:tr w:rsidR="00774172" w:rsidRPr="00774172" w:rsidTr="00774172"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218,75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184,25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108,89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73,91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39,42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4,92</w:t>
            </w:r>
          </w:p>
        </w:tc>
      </w:tr>
      <w:tr w:rsidR="00774172" w:rsidRPr="00774172" w:rsidTr="00774172"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218,75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184,25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108,88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73,91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39,42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4,92</w:t>
            </w:r>
          </w:p>
        </w:tc>
      </w:tr>
      <w:tr w:rsidR="00774172" w:rsidRPr="00774172" w:rsidTr="00774172"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7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220,39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185,88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110,03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75,54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41,08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6,58</w:t>
            </w:r>
          </w:p>
        </w:tc>
      </w:tr>
      <w:tr w:rsidR="00774172" w:rsidRPr="00774172" w:rsidTr="00774172"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220,39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185,88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110,04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75,54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41,08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6,58</w:t>
            </w:r>
          </w:p>
        </w:tc>
      </w:tr>
      <w:tr w:rsidR="00774172" w:rsidRPr="00774172" w:rsidTr="00774172"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217,78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183,26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107,41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72,92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38,45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3,94</w:t>
            </w:r>
          </w:p>
        </w:tc>
      </w:tr>
      <w:tr w:rsidR="00774172" w:rsidRPr="00774172" w:rsidTr="00774172"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217,11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182,59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106,74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72,26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37,76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3,27</w:t>
            </w:r>
          </w:p>
        </w:tc>
      </w:tr>
      <w:tr w:rsidR="00774172" w:rsidRPr="00774172" w:rsidTr="00774172"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219,42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184,44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109,03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74,57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40,07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5,59</w:t>
            </w:r>
          </w:p>
        </w:tc>
      </w:tr>
      <w:tr w:rsidR="00774172" w:rsidRPr="00774172" w:rsidTr="00774172"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225,73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191,26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115,36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80,87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46,41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11,91</w:t>
            </w:r>
          </w:p>
        </w:tc>
      </w:tr>
      <w:tr w:rsidR="00774172" w:rsidRPr="00774172" w:rsidTr="00774172"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215,37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180,89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105,00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70,52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36,04</w:t>
            </w:r>
          </w:p>
        </w:tc>
      </w:tr>
      <w:tr w:rsidR="00774172" w:rsidRPr="00774172" w:rsidTr="007741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4172" w:rsidRPr="00774172" w:rsidRDefault="00774172" w:rsidP="00774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TERRENO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1,56</w:t>
            </w:r>
          </w:p>
        </w:tc>
      </w:tr>
    </w:tbl>
    <w:p w:rsidR="00774172" w:rsidRPr="00774172" w:rsidRDefault="00774172" w:rsidP="007741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417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74172" w:rsidRPr="00774172" w:rsidRDefault="00774172" w:rsidP="00774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41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lastRenderedPageBreak/>
        <w:t>TABELA 2</w:t>
      </w:r>
      <w:r w:rsidRPr="007741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 PLANTA DE VALORES VENAIS DOS IMÓVEIS RURAIS DE IGUATEMI</w:t>
      </w:r>
    </w:p>
    <w:p w:rsidR="00774172" w:rsidRPr="00774172" w:rsidRDefault="00774172" w:rsidP="00774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4172">
        <w:rPr>
          <w:rFonts w:ascii="Times New Roman" w:eastAsia="Times New Roman" w:hAnsi="Times New Roman" w:cs="Times New Roman"/>
          <w:sz w:val="24"/>
          <w:szCs w:val="24"/>
          <w:lang w:eastAsia="pt-BR"/>
        </w:rPr>
        <w:t>(Atualização do Anexo I da Lei nº 1.685/2012)</w:t>
      </w:r>
    </w:p>
    <w:p w:rsidR="00774172" w:rsidRPr="00774172" w:rsidRDefault="00774172" w:rsidP="007741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417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3886"/>
        <w:gridCol w:w="2202"/>
      </w:tblGrid>
      <w:tr w:rsidR="00774172" w:rsidRPr="00774172" w:rsidTr="00774172"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Região</w:t>
            </w:r>
          </w:p>
        </w:tc>
        <w:tc>
          <w:tcPr>
            <w:tcW w:w="22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2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</w:t>
            </w:r>
          </w:p>
        </w:tc>
      </w:tr>
      <w:tr w:rsidR="00774172" w:rsidRPr="00774172" w:rsidTr="00774172">
        <w:tc>
          <w:tcPr>
            <w:tcW w:w="14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R1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Norte Rio </w:t>
            </w:r>
            <w:proofErr w:type="spellStart"/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Macaraí</w:t>
            </w:r>
            <w:proofErr w:type="spellEnd"/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R$ 6979,11</w:t>
            </w:r>
          </w:p>
        </w:tc>
      </w:tr>
      <w:tr w:rsidR="00774172" w:rsidRPr="00774172" w:rsidTr="00774172">
        <w:tc>
          <w:tcPr>
            <w:tcW w:w="14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R2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Sul Rio </w:t>
            </w:r>
            <w:proofErr w:type="spellStart"/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Macaraí</w:t>
            </w:r>
            <w:proofErr w:type="spellEnd"/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/ Leste Rodovia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R$ 5583,28</w:t>
            </w:r>
          </w:p>
        </w:tc>
      </w:tr>
      <w:tr w:rsidR="00774172" w:rsidRPr="00774172" w:rsidTr="00774172">
        <w:tc>
          <w:tcPr>
            <w:tcW w:w="14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R3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Sul do Rio </w:t>
            </w:r>
            <w:proofErr w:type="spellStart"/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Macaraí</w:t>
            </w:r>
            <w:proofErr w:type="spellEnd"/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/ Oeste Rodovia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R$ 4654,61</w:t>
            </w:r>
          </w:p>
        </w:tc>
      </w:tr>
      <w:tr w:rsidR="00774172" w:rsidRPr="00774172" w:rsidTr="00774172">
        <w:tc>
          <w:tcPr>
            <w:tcW w:w="14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R4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Raio de 3 km da sede do município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4172" w:rsidRPr="00774172" w:rsidRDefault="00774172" w:rsidP="00774172">
            <w:pPr>
              <w:spacing w:before="100" w:beforeAutospacing="1" w:after="100" w:afterAutospacing="1" w:line="240" w:lineRule="auto"/>
              <w:ind w:lef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741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R$ 6979,11</w:t>
            </w:r>
          </w:p>
        </w:tc>
      </w:tr>
    </w:tbl>
    <w:p w:rsidR="00774172" w:rsidRPr="00774172" w:rsidRDefault="00774172" w:rsidP="00774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417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74172" w:rsidRPr="00774172" w:rsidRDefault="00774172" w:rsidP="007741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4172">
        <w:rPr>
          <w:rFonts w:ascii="Times New Roman" w:eastAsia="Times New Roman" w:hAnsi="Times New Roman" w:cs="Times New Roman"/>
          <w:sz w:val="24"/>
          <w:szCs w:val="24"/>
          <w:lang w:eastAsia="pt-BR"/>
        </w:rPr>
        <w:t>Valores em reais (R$) por hectare (ha).</w:t>
      </w:r>
    </w:p>
    <w:p w:rsidR="00774172" w:rsidRPr="00774172" w:rsidRDefault="00774172" w:rsidP="007741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738E" w:rsidRDefault="0060738E"/>
    <w:sectPr w:rsidR="00607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72"/>
    <w:rsid w:val="0060738E"/>
    <w:rsid w:val="0077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CC089-072A-4222-B896-F0E0FB5F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2016-08-12T16:14:00Z</dcterms:created>
  <dcterms:modified xsi:type="dcterms:W3CDTF">2016-08-12T16:15:00Z</dcterms:modified>
</cp:coreProperties>
</file>