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C5" w:rsidRPr="006521C5" w:rsidRDefault="006521C5" w:rsidP="006521C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6521C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6521C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888/2011</w:t>
      </w:r>
    </w:p>
    <w:bookmarkEnd w:id="0"/>
    <w:p w:rsidR="006521C5" w:rsidRPr="006521C5" w:rsidRDefault="006521C5" w:rsidP="00652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21C5" w:rsidRPr="006521C5" w:rsidRDefault="006521C5" w:rsidP="006521C5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521C5">
        <w:rPr>
          <w:rFonts w:ascii="Times New Roman" w:eastAsia="Times New Roman" w:hAnsi="Times New Roman" w:cs="Times New Roman"/>
          <w:sz w:val="20"/>
          <w:szCs w:val="20"/>
          <w:lang w:eastAsia="pt-BR"/>
        </w:rPr>
        <w:t>“NOMEIA COMISSÃO DE AVALIAÇÃO PARA O FIM QUE ESPECIFICA”.</w:t>
      </w:r>
    </w:p>
    <w:p w:rsidR="006521C5" w:rsidRPr="006521C5" w:rsidRDefault="006521C5" w:rsidP="00652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521C5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6521C5" w:rsidRPr="006521C5" w:rsidRDefault="006521C5" w:rsidP="00652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521C5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JOSÉ ROBERTO FELIPPE ARCOVERDE</w:t>
      </w:r>
      <w:r w:rsidRPr="006521C5">
        <w:rPr>
          <w:rFonts w:ascii="Times New Roman" w:eastAsia="Times New Roman" w:hAnsi="Times New Roman" w:cs="Times New Roman"/>
          <w:sz w:val="20"/>
          <w:szCs w:val="20"/>
          <w:lang w:eastAsia="pt-BR"/>
        </w:rPr>
        <w:t>, Prefeito Municipal de Iguatemi, Estado de Mato Grosso do Sul, no uso de suas atribuições legais,</w:t>
      </w:r>
    </w:p>
    <w:p w:rsidR="006521C5" w:rsidRPr="006521C5" w:rsidRDefault="006521C5" w:rsidP="00652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521C5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6521C5" w:rsidRPr="006521C5" w:rsidRDefault="006521C5" w:rsidP="00652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521C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D E C R E T </w:t>
      </w:r>
      <w:proofErr w:type="gramStart"/>
      <w:r w:rsidRPr="006521C5">
        <w:rPr>
          <w:rFonts w:ascii="Times New Roman" w:eastAsia="Times New Roman" w:hAnsi="Times New Roman" w:cs="Times New Roman"/>
          <w:sz w:val="20"/>
          <w:szCs w:val="20"/>
          <w:lang w:eastAsia="pt-BR"/>
        </w:rPr>
        <w:t>A :</w:t>
      </w:r>
      <w:proofErr w:type="gramEnd"/>
    </w:p>
    <w:p w:rsidR="006521C5" w:rsidRPr="006521C5" w:rsidRDefault="006521C5" w:rsidP="00652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521C5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6521C5" w:rsidRPr="006521C5" w:rsidRDefault="006521C5" w:rsidP="00652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521C5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Art. 1º - </w:t>
      </w:r>
      <w:r w:rsidRPr="006521C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Fica nomeada Comissão de Avaliação composta pelos servidores municipais </w:t>
      </w:r>
      <w:r w:rsidRPr="006521C5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Edivaldo Aquino Nogueira</w:t>
      </w:r>
      <w:r w:rsidRPr="006521C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Chefe do Departamento de Administração Tributária, </w:t>
      </w:r>
      <w:proofErr w:type="spellStart"/>
      <w:r w:rsidRPr="006521C5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Macimiano</w:t>
      </w:r>
      <w:proofErr w:type="spellEnd"/>
      <w:r w:rsidRPr="006521C5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Claro Nogueira Moreira</w:t>
      </w:r>
      <w:r w:rsidRPr="006521C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Engenheiro Civil e </w:t>
      </w:r>
      <w:r w:rsidRPr="006521C5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Francisco de Assis Silveira Lima</w:t>
      </w:r>
      <w:r w:rsidRPr="006521C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Agente de Fiscalização, para, sob a presidência do primeiro, proceder a avaliação do imóvel denominado parte remanescente da Chácara nº 02, com área de 7,3657 </w:t>
      </w:r>
      <w:proofErr w:type="spellStart"/>
      <w:r w:rsidRPr="006521C5">
        <w:rPr>
          <w:rFonts w:ascii="Times New Roman" w:eastAsia="Times New Roman" w:hAnsi="Times New Roman" w:cs="Times New Roman"/>
          <w:sz w:val="20"/>
          <w:szCs w:val="20"/>
          <w:lang w:eastAsia="pt-BR"/>
        </w:rPr>
        <w:t>has</w:t>
      </w:r>
      <w:proofErr w:type="spellEnd"/>
      <w:r w:rsidRPr="006521C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., localizada no Km 0,5 da Rodovia Iguatemi-Tacuru, de propriedade de </w:t>
      </w:r>
      <w:r w:rsidRPr="006521C5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Luiz Bezerra de Araújo</w:t>
      </w:r>
      <w:r w:rsidRPr="006521C5">
        <w:rPr>
          <w:rFonts w:ascii="Times New Roman" w:eastAsia="Times New Roman" w:hAnsi="Times New Roman" w:cs="Times New Roman"/>
          <w:sz w:val="20"/>
          <w:szCs w:val="20"/>
          <w:lang w:eastAsia="pt-BR"/>
        </w:rPr>
        <w:t>, devidamente matriculada no CRI desta Comarca sob o nº 4.807.</w:t>
      </w:r>
    </w:p>
    <w:p w:rsidR="006521C5" w:rsidRPr="006521C5" w:rsidRDefault="006521C5" w:rsidP="00652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521C5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6521C5" w:rsidRPr="006521C5" w:rsidRDefault="006521C5" w:rsidP="00652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521C5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Parágrafo Único -</w:t>
      </w:r>
      <w:r w:rsidRPr="006521C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O objeto da avaliação tratada no caput deste artigo é a aquisição do referido imóvel para loteamento urbano.</w:t>
      </w:r>
    </w:p>
    <w:p w:rsidR="006521C5" w:rsidRPr="006521C5" w:rsidRDefault="006521C5" w:rsidP="00652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521C5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6521C5" w:rsidRPr="006521C5" w:rsidRDefault="006521C5" w:rsidP="00652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521C5">
        <w:rPr>
          <w:rFonts w:ascii="Times New Roman" w:eastAsia="Times New Roman" w:hAnsi="Times New Roman" w:cs="Times New Roman"/>
          <w:sz w:val="20"/>
          <w:szCs w:val="20"/>
          <w:lang w:eastAsia="pt-BR"/>
        </w:rPr>
        <w:t>art. 2º - A Comissão nomeada no artigo anterior terá o prazo de 10 (dez) dias para o término dos trabalhos e apresentação de laudo de avaliação circunstanciado.</w:t>
      </w:r>
    </w:p>
    <w:p w:rsidR="006521C5" w:rsidRPr="006521C5" w:rsidRDefault="006521C5" w:rsidP="00652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521C5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6521C5" w:rsidRPr="006521C5" w:rsidRDefault="006521C5" w:rsidP="00652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521C5">
        <w:rPr>
          <w:rFonts w:ascii="Times New Roman" w:eastAsia="Times New Roman" w:hAnsi="Times New Roman" w:cs="Times New Roman"/>
          <w:sz w:val="20"/>
          <w:szCs w:val="20"/>
          <w:lang w:eastAsia="pt-BR"/>
        </w:rPr>
        <w:t>art. 3º - Este Decreto entrará em vigor na data de sua publicação, revogadas as disposições em contrário.   </w:t>
      </w:r>
    </w:p>
    <w:p w:rsidR="006521C5" w:rsidRPr="006521C5" w:rsidRDefault="006521C5" w:rsidP="00652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521C5">
        <w:rPr>
          <w:rFonts w:ascii="Times New Roman" w:eastAsia="Times New Roman" w:hAnsi="Times New Roman" w:cs="Times New Roman"/>
          <w:sz w:val="20"/>
          <w:szCs w:val="20"/>
          <w:lang w:eastAsia="pt-BR"/>
        </w:rPr>
        <w:t>Gabinete do Prefeito Municipal de Iguatemi, estado de mato grosso do sul, aos CATORZE Dias do mês de MARÇO DO ANO DE dois mil e onze.</w:t>
      </w:r>
    </w:p>
    <w:p w:rsidR="006521C5" w:rsidRPr="006521C5" w:rsidRDefault="006521C5" w:rsidP="00652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521C5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6521C5" w:rsidRPr="006521C5" w:rsidRDefault="006521C5" w:rsidP="00652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521C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t-BR"/>
        </w:rPr>
        <w:t>JOSÉ ROBERTO FELIPPE ARCOVERDE</w:t>
      </w:r>
    </w:p>
    <w:p w:rsidR="006521C5" w:rsidRPr="006521C5" w:rsidRDefault="006521C5" w:rsidP="00652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521C5">
        <w:rPr>
          <w:rFonts w:ascii="Times New Roman" w:eastAsia="Times New Roman" w:hAnsi="Times New Roman" w:cs="Times New Roman"/>
          <w:sz w:val="20"/>
          <w:szCs w:val="20"/>
          <w:lang w:eastAsia="pt-BR"/>
        </w:rPr>
        <w:t>Prefeito Municipal</w:t>
      </w:r>
    </w:p>
    <w:p w:rsidR="001975E1" w:rsidRDefault="001975E1"/>
    <w:sectPr w:rsidR="001975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C5"/>
    <w:rsid w:val="001975E1"/>
    <w:rsid w:val="0065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FCEEB-3778-437F-9A88-3B5A47EA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2016-08-11T16:50:00Z</dcterms:created>
  <dcterms:modified xsi:type="dcterms:W3CDTF">2016-08-11T16:50:00Z</dcterms:modified>
</cp:coreProperties>
</file>