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A2" w:rsidRPr="009232A2" w:rsidRDefault="009232A2" w:rsidP="009232A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232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9232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1.145/2014</w:t>
      </w:r>
    </w:p>
    <w:bookmarkEnd w:id="0"/>
    <w:p w:rsidR="009232A2" w:rsidRPr="009232A2" w:rsidRDefault="009232A2" w:rsidP="0092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32A2" w:rsidRPr="009232A2" w:rsidRDefault="009232A2" w:rsidP="0092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2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A COMISSÃO MUNICIPAL PRÓ-INDÚSTRIA”.</w:t>
      </w:r>
    </w:p>
    <w:p w:rsidR="009232A2" w:rsidRPr="009232A2" w:rsidRDefault="009232A2" w:rsidP="0092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2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232A2" w:rsidRPr="009232A2" w:rsidRDefault="009232A2" w:rsidP="0092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2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9232A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Municipal, no âmbito de suas atribuições legais e com fulcro no que dispõe o art. 73, inciso VII, da Lei Orgânica Municipal:</w:t>
      </w:r>
    </w:p>
    <w:p w:rsidR="009232A2" w:rsidRPr="009232A2" w:rsidRDefault="009232A2" w:rsidP="0092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2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232A2" w:rsidRPr="009232A2" w:rsidRDefault="009232A2" w:rsidP="0092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2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9232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9232A2" w:rsidRPr="009232A2" w:rsidRDefault="009232A2" w:rsidP="0092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2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232A2" w:rsidRPr="009232A2" w:rsidRDefault="009232A2" w:rsidP="0092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2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9232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a </w:t>
      </w:r>
      <w:r w:rsidRPr="009232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Comissão Municipal Pró-Indústria</w:t>
      </w:r>
      <w:r w:rsidRPr="009232A2">
        <w:rPr>
          <w:rFonts w:ascii="Times New Roman" w:eastAsia="Times New Roman" w:hAnsi="Times New Roman" w:cs="Times New Roman"/>
          <w:sz w:val="24"/>
          <w:szCs w:val="24"/>
          <w:lang w:eastAsia="pt-BR"/>
        </w:rPr>
        <w:t>, composta pelos seguintes membros, observado o disposto no Decreto nº 425/2005:</w:t>
      </w:r>
    </w:p>
    <w:p w:rsidR="009232A2" w:rsidRPr="009232A2" w:rsidRDefault="009232A2" w:rsidP="0092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2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232A2" w:rsidRPr="009232A2" w:rsidRDefault="009232A2" w:rsidP="0092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2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Jean </w:t>
      </w:r>
      <w:proofErr w:type="spellStart"/>
      <w:r w:rsidRPr="009232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Stefanes</w:t>
      </w:r>
      <w:proofErr w:type="spellEnd"/>
      <w:r w:rsidRPr="009232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França </w:t>
      </w:r>
      <w:r w:rsidRPr="009232A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9232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9232A2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 Executivo Municipal;</w:t>
      </w:r>
    </w:p>
    <w:p w:rsidR="009232A2" w:rsidRPr="009232A2" w:rsidRDefault="009232A2" w:rsidP="0092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2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Sidnei Marcos </w:t>
      </w:r>
      <w:proofErr w:type="spellStart"/>
      <w:r w:rsidRPr="009232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Boscarioli</w:t>
      </w:r>
      <w:proofErr w:type="spellEnd"/>
      <w:r w:rsidRPr="009232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Representante do Executivo Municipal;</w:t>
      </w:r>
    </w:p>
    <w:p w:rsidR="009232A2" w:rsidRPr="009232A2" w:rsidRDefault="009232A2" w:rsidP="0092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2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Edimilson Domingues </w:t>
      </w:r>
      <w:r w:rsidRPr="009232A2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9232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9232A2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 Comércio Local;</w:t>
      </w:r>
    </w:p>
    <w:p w:rsidR="009232A2" w:rsidRPr="009232A2" w:rsidRDefault="009232A2" w:rsidP="0092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2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Fabio Francisco Campi – </w:t>
      </w:r>
      <w:r w:rsidRPr="009232A2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 do Comércio Local;</w:t>
      </w:r>
    </w:p>
    <w:p w:rsidR="009232A2" w:rsidRPr="009232A2" w:rsidRDefault="009232A2" w:rsidP="0092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2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Edson Barbosa de Souza</w:t>
      </w:r>
      <w:r w:rsidRPr="009232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Representante do Legislativo Municipal.</w:t>
      </w:r>
    </w:p>
    <w:p w:rsidR="009232A2" w:rsidRPr="009232A2" w:rsidRDefault="009232A2" w:rsidP="0092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2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232A2" w:rsidRPr="009232A2" w:rsidRDefault="009232A2" w:rsidP="0092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2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9232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publicação, revogadas as disposições em contrário, em especial o Decreto nº 893/2011.</w:t>
      </w:r>
    </w:p>
    <w:p w:rsidR="009232A2" w:rsidRPr="009232A2" w:rsidRDefault="009232A2" w:rsidP="0092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2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232A2" w:rsidRPr="009232A2" w:rsidRDefault="009232A2" w:rsidP="0092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2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OITO DIAS DO MÊS DE FEVEREIRO DO ANO DE DOIS MIL E CATORZE.</w:t>
      </w:r>
    </w:p>
    <w:p w:rsidR="009232A2" w:rsidRPr="009232A2" w:rsidRDefault="009232A2" w:rsidP="0092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2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232A2" w:rsidRPr="009232A2" w:rsidRDefault="009232A2" w:rsidP="0092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232A2" w:rsidRPr="009232A2" w:rsidRDefault="009232A2" w:rsidP="00923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32A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9232A2" w:rsidRPr="009232A2" w:rsidRDefault="009232A2" w:rsidP="00923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A2"/>
    <w:rsid w:val="003E10CE"/>
    <w:rsid w:val="0092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C475E-6E59-4D26-BC2C-C123B473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8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2016-08-15T12:55:00Z</dcterms:created>
  <dcterms:modified xsi:type="dcterms:W3CDTF">2016-08-15T12:56:00Z</dcterms:modified>
</cp:coreProperties>
</file>